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36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3826"/>
        <w:gridCol w:w="3644"/>
      </w:tblGrid>
      <w:tr w:rsidR="0072501F" w:rsidTr="0072501F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7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72501F" w:rsidTr="0072501F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</w:t>
            </w:r>
          </w:p>
          <w:p w:rsidR="0072501F" w:rsidRDefault="0072501F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72501F" w:rsidRDefault="004A4AE9" w:rsidP="00A826B0">
            <w:pPr>
              <w:rPr>
                <w:sz w:val="20"/>
                <w:szCs w:val="20"/>
              </w:rPr>
            </w:pPr>
            <w:r w:rsidRPr="008703BD">
              <w:rPr>
                <w:rFonts w:ascii="Arial" w:hAnsi="Arial" w:cs="Arial"/>
                <w:noProof/>
                <w:lang w:eastAsia="ru-RU"/>
              </w:rPr>
              <w:drawing>
                <wp:inline distT="0" distB="0" distL="0" distR="0">
                  <wp:extent cx="1139241" cy="731520"/>
                  <wp:effectExtent l="0" t="0" r="3810" b="0"/>
                  <wp:docPr id="2" name="Рисунок 2" descr="Титульный лист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Титульный лист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4462" cy="7412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01F" w:rsidRDefault="0072501F" w:rsidP="00501E49">
            <w:pPr>
              <w:rPr>
                <w:sz w:val="20"/>
                <w:szCs w:val="20"/>
              </w:rPr>
            </w:pPr>
            <w:r w:rsidRPr="0072501F">
              <w:rPr>
                <w:sz w:val="20"/>
                <w:szCs w:val="20"/>
              </w:rPr>
              <w:t>Горка представляет собой металлическую лестницу c фанерными ступенями, площадку, ограждения площадки и скат.</w:t>
            </w:r>
          </w:p>
          <w:p w:rsidR="0072501F" w:rsidRDefault="0072501F" w:rsidP="005450FC">
            <w:pPr>
              <w:ind w:left="33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Металлические детали окрашены полимерной порошковой эмалью методом запекания. Порошковая эмаль имеет высокую стойкость к климатическим условиям и эстетичный внешний вид.</w:t>
            </w:r>
          </w:p>
          <w:p w:rsidR="0072501F" w:rsidRDefault="0072501F" w:rsidP="005450FC">
            <w:pPr>
              <w:ind w:left="33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Детали из фанеры окрашены краской «НОРДИКА» или эквивалент на основе акрилата и покрыты лаком «ТЕКНОКОАТ» или эквивалент. Покрытие создает сильную износостойкую поверхность. </w:t>
            </w:r>
          </w:p>
          <w:p w:rsidR="0072501F" w:rsidRDefault="0072501F" w:rsidP="005450FC">
            <w:pPr>
              <w:snapToGrid w:val="0"/>
              <w:ind w:left="33" w:right="57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крепежные элементы закрыты декоративными заглушками из полиэтилена.  Все крепежные элементы должны быть оцинкованы.</w:t>
            </w:r>
          </w:p>
          <w:p w:rsidR="0072501F" w:rsidRDefault="0072501F" w:rsidP="005450FC">
            <w:r>
              <w:rPr>
                <w:bCs/>
                <w:sz w:val="20"/>
                <w:szCs w:val="20"/>
              </w:rPr>
              <w:t>Монтаж производится путем бетонирования стоек, грунтозацепов или анкеров.</w:t>
            </w:r>
          </w:p>
        </w:tc>
      </w:tr>
      <w:tr w:rsidR="0072501F" w:rsidTr="0072501F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01F" w:rsidRDefault="0072501F" w:rsidP="005D7E29">
            <w:pPr>
              <w:jc w:val="center"/>
            </w:pPr>
            <w:r>
              <w:rPr>
                <w:sz w:val="20"/>
                <w:szCs w:val="20"/>
              </w:rPr>
              <w:t xml:space="preserve">Внешние размеры </w:t>
            </w:r>
          </w:p>
        </w:tc>
      </w:tr>
      <w:tr w:rsidR="0072501F" w:rsidTr="0072501F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501E4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501E4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Pr="00501E49" w:rsidRDefault="0072501F" w:rsidP="00501E49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501E49">
              <w:rPr>
                <w:bCs/>
                <w:sz w:val="20"/>
                <w:szCs w:val="20"/>
              </w:rPr>
              <w:t xml:space="preserve">Высота (мм) </w:t>
            </w:r>
            <w:r>
              <w:rPr>
                <w:bCs/>
                <w:sz w:val="20"/>
                <w:szCs w:val="20"/>
              </w:rPr>
              <w:t>± 20 мм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72501F" w:rsidRPr="00501E49" w:rsidRDefault="00C72B6C" w:rsidP="00BF2B00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2355</w:t>
            </w:r>
          </w:p>
        </w:tc>
      </w:tr>
      <w:tr w:rsidR="0072501F" w:rsidTr="0072501F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501E4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501E4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Pr="00501E49" w:rsidRDefault="0072501F" w:rsidP="00DA5522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501E49">
              <w:rPr>
                <w:bCs/>
                <w:sz w:val="20"/>
                <w:szCs w:val="20"/>
              </w:rPr>
              <w:t>Длина (мм)</w:t>
            </w:r>
            <w:r>
              <w:rPr>
                <w:bCs/>
                <w:sz w:val="20"/>
                <w:szCs w:val="20"/>
              </w:rPr>
              <w:t xml:space="preserve"> ± 20 мм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01F" w:rsidRPr="00501E49" w:rsidRDefault="00C72B6C" w:rsidP="00BF2B00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3275</w:t>
            </w:r>
          </w:p>
        </w:tc>
      </w:tr>
      <w:tr w:rsidR="0072501F" w:rsidTr="0072501F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501E4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501E4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Pr="00501E49" w:rsidRDefault="0072501F" w:rsidP="00501E49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 w:rsidRPr="00501E49">
              <w:rPr>
                <w:bCs/>
                <w:sz w:val="20"/>
                <w:szCs w:val="20"/>
              </w:rPr>
              <w:t>Ширина (мм)</w:t>
            </w:r>
            <w:r>
              <w:rPr>
                <w:bCs/>
                <w:sz w:val="20"/>
                <w:szCs w:val="20"/>
              </w:rPr>
              <w:t xml:space="preserve"> ± 20 мм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01F" w:rsidRPr="00501E49" w:rsidRDefault="0072501F" w:rsidP="00BF27C7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640</w:t>
            </w:r>
          </w:p>
        </w:tc>
      </w:tr>
      <w:tr w:rsidR="0072501F" w:rsidTr="0072501F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72501F" w:rsidTr="0072501F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3D672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3D672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Pr="003D6729" w:rsidRDefault="0072501F" w:rsidP="003D6729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Лестница</w:t>
            </w:r>
            <w:r w:rsidRPr="003D6729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01F" w:rsidRPr="003D6729" w:rsidRDefault="0072501F" w:rsidP="003D6729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72501F" w:rsidTr="0072501F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3D672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3D672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Pr="003D6729" w:rsidRDefault="0072501F" w:rsidP="003D6729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Площадка</w:t>
            </w:r>
            <w:r w:rsidRPr="003D6729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01F" w:rsidRPr="003D6729" w:rsidRDefault="0072501F" w:rsidP="003D6729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72501F" w:rsidTr="0072501F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3D672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3D672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Pr="003D6729" w:rsidRDefault="0072501F" w:rsidP="004A4AE9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Горка </w:t>
            </w:r>
            <w:r w:rsidR="005D7E29">
              <w:rPr>
                <w:bCs/>
                <w:sz w:val="20"/>
                <w:szCs w:val="20"/>
              </w:rPr>
              <w:t>1</w:t>
            </w:r>
            <w:r w:rsidR="004A4AE9">
              <w:rPr>
                <w:bCs/>
                <w:sz w:val="20"/>
                <w:szCs w:val="20"/>
              </w:rPr>
              <w:t>5</w:t>
            </w:r>
            <w:r>
              <w:rPr>
                <w:bCs/>
                <w:sz w:val="20"/>
                <w:szCs w:val="20"/>
              </w:rPr>
              <w:t>50</w:t>
            </w:r>
            <w:r w:rsidRPr="003D6729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01F" w:rsidRPr="003D6729" w:rsidRDefault="0072501F" w:rsidP="003D6729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72501F" w:rsidTr="0072501F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3D672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3D672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Pr="003D6729" w:rsidRDefault="0072501F" w:rsidP="003D6729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Боковые ограждения</w:t>
            </w:r>
            <w:r w:rsidRPr="003D6729">
              <w:rPr>
                <w:bCs/>
                <w:sz w:val="20"/>
                <w:szCs w:val="20"/>
              </w:rPr>
              <w:t>, шт.</w:t>
            </w:r>
          </w:p>
        </w:tc>
        <w:tc>
          <w:tcPr>
            <w:tcW w:w="3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01F" w:rsidRPr="003D6729" w:rsidRDefault="0072501F" w:rsidP="003D6729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</w:tr>
      <w:tr w:rsidR="0072501F" w:rsidTr="0072501F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01F" w:rsidRPr="003D6729" w:rsidRDefault="0072501F" w:rsidP="004A4AE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Горка </w:t>
            </w:r>
            <w:r w:rsidR="004A4AE9">
              <w:rPr>
                <w:sz w:val="20"/>
                <w:szCs w:val="20"/>
              </w:rPr>
              <w:t>1550</w:t>
            </w:r>
          </w:p>
        </w:tc>
      </w:tr>
      <w:tr w:rsidR="0072501F" w:rsidTr="0072501F">
        <w:trPr>
          <w:trHeight w:val="131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A4AE9" w:rsidRPr="004A4AE9" w:rsidRDefault="004A4AE9" w:rsidP="004A4AE9">
            <w:pPr>
              <w:rPr>
                <w:sz w:val="20"/>
                <w:szCs w:val="20"/>
              </w:rPr>
            </w:pPr>
            <w:r w:rsidRPr="004A4AE9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4A4AE9" w:rsidRPr="004A4AE9" w:rsidRDefault="004A4AE9" w:rsidP="004A4AE9">
            <w:pPr>
              <w:rPr>
                <w:sz w:val="20"/>
                <w:szCs w:val="20"/>
              </w:rPr>
            </w:pPr>
            <w:r w:rsidRPr="004A4AE9">
              <w:rPr>
                <w:sz w:val="20"/>
                <w:szCs w:val="20"/>
              </w:rPr>
              <w:t>- бортов – 2 шт.;</w:t>
            </w:r>
          </w:p>
          <w:p w:rsidR="004A4AE9" w:rsidRPr="004A4AE9" w:rsidRDefault="004A4AE9" w:rsidP="004A4AE9">
            <w:pPr>
              <w:rPr>
                <w:sz w:val="20"/>
                <w:szCs w:val="20"/>
              </w:rPr>
            </w:pPr>
            <w:r w:rsidRPr="004A4AE9">
              <w:rPr>
                <w:sz w:val="20"/>
                <w:szCs w:val="20"/>
              </w:rPr>
              <w:t>- плинтусов – 2 шт.;</w:t>
            </w:r>
          </w:p>
          <w:p w:rsidR="004A4AE9" w:rsidRPr="004A4AE9" w:rsidRDefault="004A4AE9" w:rsidP="004A4AE9">
            <w:pPr>
              <w:rPr>
                <w:sz w:val="20"/>
                <w:szCs w:val="20"/>
              </w:rPr>
            </w:pPr>
            <w:r w:rsidRPr="004A4AE9">
              <w:rPr>
                <w:sz w:val="20"/>
                <w:szCs w:val="20"/>
              </w:rPr>
              <w:t xml:space="preserve">- связей – 10 </w:t>
            </w:r>
            <w:proofErr w:type="spellStart"/>
            <w:r w:rsidRPr="004A4AE9">
              <w:rPr>
                <w:sz w:val="20"/>
                <w:szCs w:val="20"/>
              </w:rPr>
              <w:t>шт</w:t>
            </w:r>
            <w:proofErr w:type="spellEnd"/>
            <w:r w:rsidRPr="004A4AE9">
              <w:rPr>
                <w:sz w:val="20"/>
                <w:szCs w:val="20"/>
              </w:rPr>
              <w:t>;</w:t>
            </w:r>
          </w:p>
          <w:p w:rsidR="004A4AE9" w:rsidRPr="004A4AE9" w:rsidRDefault="004A4AE9" w:rsidP="004A4AE9">
            <w:pPr>
              <w:rPr>
                <w:sz w:val="20"/>
                <w:szCs w:val="20"/>
              </w:rPr>
            </w:pPr>
            <w:r w:rsidRPr="004A4AE9">
              <w:rPr>
                <w:sz w:val="20"/>
                <w:szCs w:val="20"/>
              </w:rPr>
              <w:t xml:space="preserve">- связи крайней – 1 </w:t>
            </w:r>
            <w:proofErr w:type="spellStart"/>
            <w:r w:rsidRPr="004A4AE9">
              <w:rPr>
                <w:sz w:val="20"/>
                <w:szCs w:val="20"/>
              </w:rPr>
              <w:t>шт</w:t>
            </w:r>
            <w:proofErr w:type="spellEnd"/>
            <w:r w:rsidRPr="004A4AE9">
              <w:rPr>
                <w:sz w:val="20"/>
                <w:szCs w:val="20"/>
              </w:rPr>
              <w:t>;</w:t>
            </w:r>
          </w:p>
          <w:p w:rsidR="004A4AE9" w:rsidRPr="004A4AE9" w:rsidRDefault="004A4AE9" w:rsidP="004A4AE9">
            <w:pPr>
              <w:rPr>
                <w:sz w:val="20"/>
                <w:szCs w:val="20"/>
              </w:rPr>
            </w:pPr>
            <w:r w:rsidRPr="004A4AE9">
              <w:rPr>
                <w:sz w:val="20"/>
                <w:szCs w:val="20"/>
              </w:rPr>
              <w:t>- скат – 1 шт.;</w:t>
            </w:r>
          </w:p>
          <w:p w:rsidR="004A4AE9" w:rsidRPr="004A4AE9" w:rsidRDefault="004A4AE9" w:rsidP="004A4AE9">
            <w:pPr>
              <w:rPr>
                <w:sz w:val="20"/>
                <w:szCs w:val="20"/>
              </w:rPr>
            </w:pPr>
            <w:r w:rsidRPr="004A4AE9">
              <w:rPr>
                <w:sz w:val="20"/>
                <w:szCs w:val="20"/>
              </w:rPr>
              <w:t>- грунтозацепов – 2 шт.</w:t>
            </w:r>
          </w:p>
          <w:p w:rsidR="004A4AE9" w:rsidRPr="004A4AE9" w:rsidRDefault="004A4AE9" w:rsidP="004A4AE9">
            <w:pPr>
              <w:rPr>
                <w:sz w:val="20"/>
                <w:szCs w:val="20"/>
              </w:rPr>
            </w:pPr>
            <w:r w:rsidRPr="004A4AE9">
              <w:rPr>
                <w:sz w:val="20"/>
                <w:szCs w:val="20"/>
              </w:rPr>
              <w:t>-</w:t>
            </w:r>
            <w:r w:rsidR="002E7A90">
              <w:rPr>
                <w:sz w:val="20"/>
                <w:szCs w:val="20"/>
              </w:rPr>
              <w:t xml:space="preserve"> </w:t>
            </w:r>
            <w:proofErr w:type="spellStart"/>
            <w:r w:rsidRPr="004A4AE9">
              <w:rPr>
                <w:sz w:val="20"/>
                <w:szCs w:val="20"/>
              </w:rPr>
              <w:t>ударогасящих</w:t>
            </w:r>
            <w:proofErr w:type="spellEnd"/>
            <w:r w:rsidRPr="004A4AE9">
              <w:rPr>
                <w:sz w:val="20"/>
                <w:szCs w:val="20"/>
              </w:rPr>
              <w:t xml:space="preserve"> элементов</w:t>
            </w:r>
          </w:p>
          <w:p w:rsidR="004A4AE9" w:rsidRPr="004A4AE9" w:rsidRDefault="004A4AE9" w:rsidP="004A4AE9">
            <w:pPr>
              <w:rPr>
                <w:sz w:val="20"/>
                <w:szCs w:val="20"/>
              </w:rPr>
            </w:pPr>
            <w:r w:rsidRPr="004A4AE9">
              <w:rPr>
                <w:sz w:val="20"/>
                <w:szCs w:val="20"/>
              </w:rPr>
              <w:t xml:space="preserve">  Скат горки должен быть изготовлен из единого листа нержавеющей стали толщиной одна целая пять десятых мм размерами не менее 495*3089 мм. В нижней части ската стальной лист должен быть изогнут с радиусом закругления не более 60 мм. На скате должны быть участки скольжения длиной не менее 2245 мм и торможения длиной не менее 680 мм, радиус гиба между которыми должен быть не менее r=450 мм.</w:t>
            </w:r>
          </w:p>
          <w:p w:rsidR="004A4AE9" w:rsidRPr="004A4AE9" w:rsidRDefault="004A4AE9" w:rsidP="004A4AE9">
            <w:pPr>
              <w:rPr>
                <w:sz w:val="20"/>
                <w:szCs w:val="20"/>
              </w:rPr>
            </w:pPr>
            <w:r w:rsidRPr="004A4AE9">
              <w:rPr>
                <w:sz w:val="20"/>
                <w:szCs w:val="20"/>
              </w:rPr>
              <w:t>Угол наклона участка скольжения должен составлять тридцать семь градусов.</w:t>
            </w:r>
          </w:p>
          <w:p w:rsidR="004A4AE9" w:rsidRPr="004A4AE9" w:rsidRDefault="004A4AE9" w:rsidP="004A4AE9">
            <w:pPr>
              <w:rPr>
                <w:sz w:val="20"/>
                <w:szCs w:val="20"/>
              </w:rPr>
            </w:pPr>
            <w:r w:rsidRPr="004A4AE9">
              <w:rPr>
                <w:sz w:val="20"/>
                <w:szCs w:val="20"/>
              </w:rPr>
              <w:t xml:space="preserve">Длина горки – </w:t>
            </w:r>
            <w:r w:rsidR="00170593">
              <w:rPr>
                <w:sz w:val="20"/>
                <w:szCs w:val="20"/>
              </w:rPr>
              <w:t>2513</w:t>
            </w:r>
            <w:r w:rsidRPr="004A4AE9">
              <w:rPr>
                <w:sz w:val="20"/>
                <w:szCs w:val="20"/>
              </w:rPr>
              <w:t xml:space="preserve"> мм</w:t>
            </w:r>
            <w:r w:rsidR="00170593">
              <w:rPr>
                <w:sz w:val="20"/>
                <w:szCs w:val="20"/>
              </w:rPr>
              <w:t xml:space="preserve"> от плоскости крепления к площадке до внешнего края борта конечного участка</w:t>
            </w:r>
            <w:r w:rsidRPr="004A4AE9">
              <w:rPr>
                <w:sz w:val="20"/>
                <w:szCs w:val="20"/>
              </w:rPr>
              <w:t>.</w:t>
            </w:r>
          </w:p>
          <w:p w:rsidR="004A4AE9" w:rsidRPr="004A4AE9" w:rsidRDefault="004A4AE9" w:rsidP="004A4AE9">
            <w:pPr>
              <w:rPr>
                <w:sz w:val="20"/>
                <w:szCs w:val="20"/>
              </w:rPr>
            </w:pPr>
            <w:r w:rsidRPr="004A4AE9">
              <w:rPr>
                <w:sz w:val="20"/>
                <w:szCs w:val="20"/>
              </w:rPr>
              <w:t>Габаритные размеры ската должны быть не менее 495*2476*1488 мм.</w:t>
            </w:r>
          </w:p>
          <w:p w:rsidR="004A4AE9" w:rsidRPr="004A4AE9" w:rsidRDefault="004A4AE9" w:rsidP="004A4AE9">
            <w:pPr>
              <w:rPr>
                <w:sz w:val="20"/>
                <w:szCs w:val="20"/>
              </w:rPr>
            </w:pPr>
            <w:r w:rsidRPr="004A4AE9">
              <w:rPr>
                <w:sz w:val="20"/>
                <w:szCs w:val="20"/>
              </w:rPr>
              <w:t xml:space="preserve">Поверху скат горки должен укреплять плинтус, который должен присоединяться к борту горки болтовыми соединениями. Плинтус должен быть изготовлен из влагостойкой фанеры ФСФ </w:t>
            </w:r>
          </w:p>
          <w:p w:rsidR="004A4AE9" w:rsidRPr="004A4AE9" w:rsidRDefault="004A4AE9" w:rsidP="004A4AE9">
            <w:pPr>
              <w:rPr>
                <w:sz w:val="20"/>
                <w:szCs w:val="20"/>
              </w:rPr>
            </w:pPr>
            <w:r w:rsidRPr="004A4AE9">
              <w:rPr>
                <w:sz w:val="20"/>
                <w:szCs w:val="20"/>
              </w:rPr>
              <w:t>Под скатом скольжения горки крепится опора из фанеры толщиной не меньше 9мм (1650х300мм), а также для создания жесткости конструкции к бортам горки должны быть закреплены 10 связей, изготовленные из металлического листа толщиной не менее 2,5 мм в виде «</w:t>
            </w:r>
            <w:proofErr w:type="gramStart"/>
            <w:r w:rsidRPr="004A4AE9">
              <w:rPr>
                <w:sz w:val="20"/>
                <w:szCs w:val="20"/>
              </w:rPr>
              <w:t>П»-</w:t>
            </w:r>
            <w:proofErr w:type="gramEnd"/>
            <w:r w:rsidRPr="004A4AE9">
              <w:rPr>
                <w:sz w:val="20"/>
                <w:szCs w:val="20"/>
              </w:rPr>
              <w:t>образной скобы и одна связь (крайняя) из листа толщиной не менее 4,0 мм.</w:t>
            </w:r>
          </w:p>
          <w:p w:rsidR="004A4AE9" w:rsidRPr="004A4AE9" w:rsidRDefault="004A4AE9" w:rsidP="004A4AE9">
            <w:pPr>
              <w:rPr>
                <w:sz w:val="20"/>
                <w:szCs w:val="20"/>
              </w:rPr>
            </w:pPr>
            <w:r w:rsidRPr="004A4AE9">
              <w:rPr>
                <w:sz w:val="20"/>
                <w:szCs w:val="20"/>
              </w:rPr>
              <w:t>Борта горки должны быть выполнены из влагостойкой фанеры ФСФ толщиной не менее 18 мм длино</w:t>
            </w:r>
            <w:r w:rsidR="002E7057">
              <w:rPr>
                <w:sz w:val="20"/>
                <w:szCs w:val="20"/>
              </w:rPr>
              <w:t xml:space="preserve">й 2965 мм и высотой не менее </w:t>
            </w:r>
            <w:r w:rsidR="002E7057" w:rsidRPr="009E5D70">
              <w:rPr>
                <w:sz w:val="20"/>
                <w:szCs w:val="20"/>
              </w:rPr>
              <w:t>220</w:t>
            </w:r>
            <w:r w:rsidRPr="004A4AE9">
              <w:rPr>
                <w:sz w:val="20"/>
                <w:szCs w:val="20"/>
              </w:rPr>
              <w:t xml:space="preserve"> мм. </w:t>
            </w:r>
          </w:p>
          <w:p w:rsidR="0072501F" w:rsidRPr="00DA5522" w:rsidRDefault="004A4AE9" w:rsidP="004A4AE9">
            <w:pPr>
              <w:rPr>
                <w:color w:val="FF0000"/>
                <w:sz w:val="20"/>
                <w:szCs w:val="20"/>
              </w:rPr>
            </w:pPr>
            <w:r w:rsidRPr="004A4AE9">
              <w:rPr>
                <w:sz w:val="20"/>
                <w:szCs w:val="20"/>
              </w:rPr>
              <w:t>Борта горки должны возвышаться над уровнем ската не менее, чем на 154 мм</w:t>
            </w:r>
          </w:p>
        </w:tc>
      </w:tr>
      <w:tr w:rsidR="0072501F" w:rsidTr="0072501F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01F" w:rsidRPr="0072501F" w:rsidRDefault="0072501F" w:rsidP="0072501F">
            <w:pPr>
              <w:jc w:val="center"/>
              <w:rPr>
                <w:sz w:val="20"/>
                <w:szCs w:val="20"/>
              </w:rPr>
            </w:pPr>
            <w:r w:rsidRPr="0072501F">
              <w:rPr>
                <w:sz w:val="20"/>
                <w:szCs w:val="20"/>
              </w:rPr>
              <w:t>Лестница</w:t>
            </w:r>
          </w:p>
        </w:tc>
      </w:tr>
      <w:tr w:rsidR="0072501F" w:rsidTr="0072501F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01F" w:rsidRPr="0072501F" w:rsidRDefault="004A4AE9" w:rsidP="003D6729">
            <w:pPr>
              <w:rPr>
                <w:sz w:val="20"/>
                <w:szCs w:val="20"/>
              </w:rPr>
            </w:pPr>
            <w:r w:rsidRPr="004A4AE9">
              <w:rPr>
                <w:sz w:val="20"/>
                <w:szCs w:val="20"/>
              </w:rPr>
              <w:t>Лестница представляет собой сборно-разборную конструкцию, состоящую из металлического каркаса и ступеней. Каркас состоит из бесшовной трубы Ø42,3 мм и толщиной стенки 2,8 мм с приваренным к ней кронштейном, который служит для крепления к площадке и скату. Ступени же изготовлены из ламинированной фанеры толщиной 30мм. Высота ступеней 295мм, это сделано для того чтобы дети до 3 лет могли подняться на горку только при поддержке взрослых. Ступени крепятся к раме при помощи специального кронштейна</w:t>
            </w:r>
            <w:r w:rsidR="005D7E29" w:rsidRPr="005D7E29">
              <w:rPr>
                <w:sz w:val="20"/>
                <w:szCs w:val="20"/>
              </w:rPr>
              <w:t>.</w:t>
            </w:r>
          </w:p>
        </w:tc>
      </w:tr>
      <w:tr w:rsidR="0072501F" w:rsidTr="0072501F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501F" w:rsidRPr="0072501F" w:rsidRDefault="0072501F" w:rsidP="0072501F">
            <w:pPr>
              <w:jc w:val="center"/>
              <w:rPr>
                <w:sz w:val="20"/>
                <w:szCs w:val="20"/>
              </w:rPr>
            </w:pPr>
            <w:r w:rsidRPr="0072501F">
              <w:rPr>
                <w:sz w:val="20"/>
                <w:szCs w:val="20"/>
              </w:rPr>
              <w:t>Боковые ограждения</w:t>
            </w:r>
          </w:p>
        </w:tc>
      </w:tr>
      <w:tr w:rsidR="0072501F" w:rsidTr="0072501F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501F" w:rsidRDefault="0072501F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D7E29" w:rsidRPr="005D7E29" w:rsidRDefault="005D7E29" w:rsidP="005D7E29">
            <w:pPr>
              <w:rPr>
                <w:sz w:val="20"/>
                <w:szCs w:val="20"/>
              </w:rPr>
            </w:pPr>
            <w:r w:rsidRPr="005D7E29">
              <w:rPr>
                <w:sz w:val="20"/>
                <w:szCs w:val="20"/>
              </w:rPr>
              <w:t xml:space="preserve">Боковые ограждения изготовлены из фанеры толщиной 15мм. Крепятся к лестнице, скату и площадке при помощи болтов. Высота ограждения 795мм от поверхности </w:t>
            </w:r>
            <w:r w:rsidRPr="005D7E29">
              <w:rPr>
                <w:sz w:val="20"/>
                <w:szCs w:val="20"/>
              </w:rPr>
              <w:lastRenderedPageBreak/>
              <w:t>площадки горки.</w:t>
            </w:r>
          </w:p>
          <w:p w:rsidR="005D7E29" w:rsidRPr="005D7E29" w:rsidRDefault="005D7E29" w:rsidP="005D7E29">
            <w:pPr>
              <w:rPr>
                <w:sz w:val="20"/>
                <w:szCs w:val="20"/>
              </w:rPr>
            </w:pPr>
            <w:r w:rsidRPr="005D7E29">
              <w:rPr>
                <w:sz w:val="20"/>
                <w:szCs w:val="20"/>
              </w:rPr>
              <w:t>Также к боковым стенкам крепится перекладина для безопасного спуска со ската горки. Перекладина изготовлена из бесшовной трубы Ø3</w:t>
            </w:r>
            <w:r w:rsidR="004A4AE9">
              <w:rPr>
                <w:sz w:val="20"/>
                <w:szCs w:val="20"/>
              </w:rPr>
              <w:t>3,5</w:t>
            </w:r>
            <w:r w:rsidRPr="005D7E29">
              <w:rPr>
                <w:sz w:val="20"/>
                <w:szCs w:val="20"/>
              </w:rPr>
              <w:t>мм.</w:t>
            </w:r>
          </w:p>
          <w:p w:rsidR="005D7E29" w:rsidRPr="005D7E29" w:rsidRDefault="005D7E29" w:rsidP="005D7E29">
            <w:pPr>
              <w:rPr>
                <w:sz w:val="20"/>
                <w:szCs w:val="20"/>
              </w:rPr>
            </w:pPr>
            <w:r w:rsidRPr="005D7E29">
              <w:rPr>
                <w:sz w:val="20"/>
                <w:szCs w:val="20"/>
              </w:rPr>
              <w:t>К одному из боковых ограждений, с наружной стороны, крепится информационная табличка.</w:t>
            </w:r>
          </w:p>
          <w:p w:rsidR="0072501F" w:rsidRPr="0072501F" w:rsidRDefault="0072501F" w:rsidP="005D7E29">
            <w:pPr>
              <w:rPr>
                <w:sz w:val="20"/>
                <w:szCs w:val="20"/>
              </w:rPr>
            </w:pPr>
            <w:bookmarkStart w:id="0" w:name="_GoBack"/>
            <w:bookmarkEnd w:id="0"/>
          </w:p>
        </w:tc>
      </w:tr>
      <w:tr w:rsidR="00874C69" w:rsidTr="0072501F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4C69" w:rsidRDefault="00874C69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4C69" w:rsidRDefault="00874C69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4C69" w:rsidRPr="005D7E29" w:rsidRDefault="00874C69" w:rsidP="00874C6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Площадка</w:t>
            </w:r>
          </w:p>
        </w:tc>
      </w:tr>
      <w:tr w:rsidR="00874C69" w:rsidTr="0072501F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4C69" w:rsidRDefault="00874C69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74C69" w:rsidRDefault="00874C69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4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74C69" w:rsidRDefault="00874C69" w:rsidP="005D7E2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Площадка изготовлена из ламинированной и влагостойкой фанеры ФОФ с размерами 536х370 и толщиной 15 мм. Рабочая сторона имеет </w:t>
            </w:r>
            <w:proofErr w:type="spellStart"/>
            <w:r>
              <w:rPr>
                <w:sz w:val="20"/>
                <w:szCs w:val="20"/>
              </w:rPr>
              <w:t>шераховатую</w:t>
            </w:r>
            <w:proofErr w:type="spellEnd"/>
            <w:r>
              <w:rPr>
                <w:sz w:val="20"/>
                <w:szCs w:val="20"/>
              </w:rPr>
              <w:t xml:space="preserve"> поверхность, для увеличения сцепления с обувью пользователя.</w:t>
            </w:r>
            <w:r w:rsidR="000056BA">
              <w:rPr>
                <w:sz w:val="20"/>
                <w:szCs w:val="20"/>
              </w:rPr>
              <w:t xml:space="preserve"> По торцу (в месте распила) площадка окрашивается влагостойкой акриловой краской для наружных работ.</w:t>
            </w:r>
          </w:p>
          <w:p w:rsidR="00874C69" w:rsidRDefault="00A41477" w:rsidP="00A414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Площадка крепится к горке при помощи мебельных болтов М8 с полукруглой головкой.</w:t>
            </w:r>
          </w:p>
          <w:p w:rsidR="00577356" w:rsidRPr="005D7E29" w:rsidRDefault="00577356" w:rsidP="00A4147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Располагается площадка на высоте 1550 ±20 мм. от поверхности площадки.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6B0"/>
    <w:rsid w:val="000056BA"/>
    <w:rsid w:val="00115A5E"/>
    <w:rsid w:val="00170593"/>
    <w:rsid w:val="0022386A"/>
    <w:rsid w:val="002E7057"/>
    <w:rsid w:val="002E7A90"/>
    <w:rsid w:val="003119F6"/>
    <w:rsid w:val="00381B6B"/>
    <w:rsid w:val="003D6729"/>
    <w:rsid w:val="00445378"/>
    <w:rsid w:val="004A4AE9"/>
    <w:rsid w:val="00501E49"/>
    <w:rsid w:val="005450FC"/>
    <w:rsid w:val="00577356"/>
    <w:rsid w:val="005D7E29"/>
    <w:rsid w:val="006C1041"/>
    <w:rsid w:val="0072501F"/>
    <w:rsid w:val="00776FE0"/>
    <w:rsid w:val="00874C69"/>
    <w:rsid w:val="009B7749"/>
    <w:rsid w:val="009E5D70"/>
    <w:rsid w:val="00A41477"/>
    <w:rsid w:val="00A826B0"/>
    <w:rsid w:val="00B60488"/>
    <w:rsid w:val="00BD4AE6"/>
    <w:rsid w:val="00BE0CC3"/>
    <w:rsid w:val="00BF27C7"/>
    <w:rsid w:val="00BF2B00"/>
    <w:rsid w:val="00C72B6C"/>
    <w:rsid w:val="00D12CE1"/>
    <w:rsid w:val="00D4186D"/>
    <w:rsid w:val="00D45F2A"/>
    <w:rsid w:val="00DA5522"/>
    <w:rsid w:val="00DF46B6"/>
    <w:rsid w:val="00F672EA"/>
    <w:rsid w:val="00FA1968"/>
    <w:rsid w:val="00FD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FE156C9-791B-4020-AE57-B3A27AC600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386A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386A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119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4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587</Words>
  <Characters>3350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Платонова Светлана Юрьевна</dc:creator>
  <cp:lastModifiedBy>Хуморова Надежда</cp:lastModifiedBy>
  <cp:revision>19</cp:revision>
  <dcterms:created xsi:type="dcterms:W3CDTF">2020-02-11T13:57:00Z</dcterms:created>
  <dcterms:modified xsi:type="dcterms:W3CDTF">2024-08-12T08:00:00Z</dcterms:modified>
</cp:coreProperties>
</file>